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0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4819"/>
      </w:tblGrid>
      <w:tr w:rsidR="002713D4" w:rsidRPr="00B54499" w:rsidTr="002713D4">
        <w:tc>
          <w:tcPr>
            <w:tcW w:w="5387" w:type="dxa"/>
            <w:tcBorders>
              <w:top w:val="nil"/>
              <w:left w:val="nil"/>
              <w:bottom w:val="thickThinSmallGap" w:sz="24" w:space="0" w:color="auto"/>
              <w:right w:val="nil"/>
            </w:tcBorders>
          </w:tcPr>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РЕСПУБЛИКА ТАТАРСТАН</w:t>
            </w:r>
          </w:p>
          <w:p w:rsidR="002713D4" w:rsidRPr="00B54499" w:rsidRDefault="002713D4" w:rsidP="002713D4">
            <w:pPr>
              <w:spacing w:after="0" w:line="240" w:lineRule="auto"/>
              <w:jc w:val="center"/>
              <w:rPr>
                <w:rFonts w:ascii="Times New Roman" w:hAnsi="Times New Roman" w:cs="Times New Roman"/>
                <w:b/>
                <w:sz w:val="16"/>
                <w:szCs w:val="16"/>
                <w:lang w:val="tt-RU"/>
              </w:rPr>
            </w:pPr>
          </w:p>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 xml:space="preserve">С О В Е Т </w:t>
            </w:r>
          </w:p>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Нижнекамского муниципального района</w:t>
            </w:r>
          </w:p>
          <w:p w:rsidR="002713D4" w:rsidRPr="00B54499" w:rsidRDefault="002713D4" w:rsidP="002713D4">
            <w:pPr>
              <w:spacing w:after="0" w:line="240" w:lineRule="auto"/>
              <w:jc w:val="center"/>
              <w:rPr>
                <w:rFonts w:ascii="Times New Roman" w:hAnsi="Times New Roman" w:cs="Times New Roman"/>
                <w:sz w:val="16"/>
                <w:szCs w:val="16"/>
                <w:lang w:val="tt-RU"/>
              </w:rPr>
            </w:pPr>
          </w:p>
          <w:p w:rsidR="002713D4" w:rsidRPr="00B54499" w:rsidRDefault="002713D4" w:rsidP="002713D4">
            <w:pPr>
              <w:spacing w:after="0" w:line="240" w:lineRule="auto"/>
              <w:jc w:val="center"/>
              <w:rPr>
                <w:rFonts w:ascii="Times New Roman" w:hAnsi="Times New Roman" w:cs="Times New Roman"/>
                <w:lang w:val="tt-RU"/>
              </w:rPr>
            </w:pPr>
            <w:smartTag w:uri="urn:schemas-microsoft-com:office:smarttags" w:element="metricconverter">
              <w:smartTagPr>
                <w:attr w:name="ProductID" w:val="423570, г"/>
              </w:smartTagPr>
              <w:r w:rsidRPr="00B54499">
                <w:rPr>
                  <w:rFonts w:ascii="Times New Roman" w:hAnsi="Times New Roman" w:cs="Times New Roman"/>
                  <w:lang w:val="tt-RU"/>
                </w:rPr>
                <w:t>423570, г</w:t>
              </w:r>
            </w:smartTag>
            <w:r w:rsidRPr="00B54499">
              <w:rPr>
                <w:rFonts w:ascii="Times New Roman" w:hAnsi="Times New Roman" w:cs="Times New Roman"/>
                <w:lang w:val="tt-RU"/>
              </w:rPr>
              <w:t>.Нижнекамск, пр.Строителей,12</w:t>
            </w:r>
          </w:p>
          <w:p w:rsidR="002713D4" w:rsidRPr="00B54499" w:rsidRDefault="002713D4" w:rsidP="002713D4">
            <w:pPr>
              <w:spacing w:after="0" w:line="240" w:lineRule="auto"/>
              <w:jc w:val="center"/>
              <w:rPr>
                <w:rFonts w:ascii="Times New Roman" w:hAnsi="Times New Roman" w:cs="Times New Roman"/>
                <w:lang w:val="tt-RU"/>
              </w:rPr>
            </w:pPr>
            <w:r w:rsidRPr="00B54499">
              <w:rPr>
                <w:rFonts w:ascii="Times New Roman" w:hAnsi="Times New Roman" w:cs="Times New Roman"/>
                <w:lang w:val="tt-RU"/>
              </w:rPr>
              <w:t>факс (8555) 41-70-00, тел.42-41-41</w:t>
            </w:r>
          </w:p>
          <w:p w:rsidR="002713D4" w:rsidRPr="00B54499" w:rsidRDefault="002713D4" w:rsidP="002713D4">
            <w:pPr>
              <w:spacing w:after="0" w:line="240" w:lineRule="auto"/>
              <w:jc w:val="center"/>
              <w:rPr>
                <w:rFonts w:ascii="Times New Roman" w:hAnsi="Times New Roman" w:cs="Times New Roman"/>
                <w:sz w:val="16"/>
                <w:szCs w:val="16"/>
                <w:lang w:val="tt-RU"/>
              </w:rPr>
            </w:pPr>
          </w:p>
        </w:tc>
        <w:tc>
          <w:tcPr>
            <w:tcW w:w="4819" w:type="dxa"/>
            <w:tcBorders>
              <w:top w:val="nil"/>
              <w:left w:val="nil"/>
              <w:bottom w:val="thickThinSmallGap" w:sz="24" w:space="0" w:color="auto"/>
              <w:right w:val="nil"/>
            </w:tcBorders>
          </w:tcPr>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 xml:space="preserve">ТАТАРСТАН РЕСПУБЛИКАСЫ </w:t>
            </w:r>
          </w:p>
          <w:p w:rsidR="002713D4" w:rsidRPr="00B54499" w:rsidRDefault="002713D4" w:rsidP="002713D4">
            <w:pPr>
              <w:spacing w:after="0" w:line="240" w:lineRule="auto"/>
              <w:jc w:val="center"/>
              <w:rPr>
                <w:rFonts w:ascii="Times New Roman" w:hAnsi="Times New Roman" w:cs="Times New Roman"/>
                <w:b/>
                <w:sz w:val="16"/>
                <w:szCs w:val="16"/>
                <w:lang w:val="tt-RU"/>
              </w:rPr>
            </w:pPr>
          </w:p>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Түбән Кама муниципаль районы</w:t>
            </w:r>
          </w:p>
          <w:p w:rsidR="002713D4" w:rsidRPr="00B54499" w:rsidRDefault="002713D4" w:rsidP="002713D4">
            <w:pPr>
              <w:spacing w:after="0" w:line="240" w:lineRule="auto"/>
              <w:jc w:val="center"/>
              <w:rPr>
                <w:rFonts w:ascii="Times New Roman" w:hAnsi="Times New Roman" w:cs="Times New Roman"/>
                <w:b/>
                <w:lang w:val="tt-RU"/>
              </w:rPr>
            </w:pPr>
            <w:r w:rsidRPr="00B54499">
              <w:rPr>
                <w:rFonts w:ascii="Times New Roman" w:hAnsi="Times New Roman" w:cs="Times New Roman"/>
                <w:b/>
                <w:lang w:val="tt-RU"/>
              </w:rPr>
              <w:t>С О В Е Т Ы</w:t>
            </w:r>
          </w:p>
          <w:p w:rsidR="002713D4" w:rsidRPr="00B54499" w:rsidRDefault="002713D4" w:rsidP="002713D4">
            <w:pPr>
              <w:spacing w:after="0" w:line="240" w:lineRule="auto"/>
              <w:rPr>
                <w:rFonts w:ascii="Times New Roman" w:hAnsi="Times New Roman" w:cs="Times New Roman"/>
                <w:sz w:val="16"/>
                <w:szCs w:val="16"/>
                <w:lang w:val="tt-RU"/>
              </w:rPr>
            </w:pPr>
          </w:p>
          <w:p w:rsidR="002713D4" w:rsidRPr="00B54499" w:rsidRDefault="002713D4" w:rsidP="002713D4">
            <w:pPr>
              <w:spacing w:after="0" w:line="240" w:lineRule="auto"/>
              <w:jc w:val="center"/>
              <w:rPr>
                <w:rFonts w:ascii="Times New Roman" w:hAnsi="Times New Roman" w:cs="Times New Roman"/>
                <w:lang w:val="tt-RU"/>
              </w:rPr>
            </w:pPr>
            <w:r w:rsidRPr="00B54499">
              <w:rPr>
                <w:rFonts w:ascii="Times New Roman" w:hAnsi="Times New Roman" w:cs="Times New Roman"/>
                <w:lang w:val="tt-RU"/>
              </w:rPr>
              <w:t>423570, Түбән Кама шәһәре, Төзүчеләр пр., 12</w:t>
            </w:r>
          </w:p>
          <w:p w:rsidR="002713D4" w:rsidRPr="00B54499" w:rsidRDefault="002713D4" w:rsidP="002713D4">
            <w:pPr>
              <w:spacing w:after="0" w:line="240" w:lineRule="auto"/>
              <w:jc w:val="center"/>
              <w:rPr>
                <w:rFonts w:ascii="Times New Roman" w:hAnsi="Times New Roman" w:cs="Times New Roman"/>
                <w:lang w:val="tt-RU"/>
              </w:rPr>
            </w:pPr>
            <w:r w:rsidRPr="00B54499">
              <w:rPr>
                <w:rFonts w:ascii="Times New Roman" w:hAnsi="Times New Roman" w:cs="Times New Roman"/>
                <w:lang w:val="tt-RU"/>
              </w:rPr>
              <w:t>факс (8555) 41-70-00, тел.42-41-41</w:t>
            </w:r>
          </w:p>
          <w:p w:rsidR="002713D4" w:rsidRPr="00B54499" w:rsidRDefault="002713D4" w:rsidP="002713D4">
            <w:pPr>
              <w:spacing w:after="0" w:line="240" w:lineRule="auto"/>
              <w:jc w:val="center"/>
              <w:rPr>
                <w:rFonts w:ascii="Times New Roman" w:hAnsi="Times New Roman" w:cs="Times New Roman"/>
                <w:sz w:val="16"/>
                <w:szCs w:val="16"/>
                <w:lang w:val="tt-RU"/>
              </w:rPr>
            </w:pPr>
          </w:p>
        </w:tc>
      </w:tr>
      <w:tr w:rsidR="002713D4" w:rsidRPr="00B54499" w:rsidTr="002713D4">
        <w:tc>
          <w:tcPr>
            <w:tcW w:w="5387" w:type="dxa"/>
            <w:tcBorders>
              <w:top w:val="thickThinSmallGap" w:sz="24" w:space="0" w:color="auto"/>
              <w:left w:val="nil"/>
              <w:bottom w:val="nil"/>
              <w:right w:val="nil"/>
            </w:tcBorders>
          </w:tcPr>
          <w:p w:rsidR="002713D4" w:rsidRPr="00B54499" w:rsidRDefault="002713D4" w:rsidP="002713D4">
            <w:pPr>
              <w:tabs>
                <w:tab w:val="left" w:pos="8505"/>
              </w:tabs>
              <w:spacing w:after="0" w:line="240" w:lineRule="auto"/>
              <w:jc w:val="center"/>
              <w:rPr>
                <w:rFonts w:ascii="Times New Roman" w:hAnsi="Times New Roman" w:cs="Times New Roman"/>
                <w:b/>
                <w:sz w:val="18"/>
                <w:szCs w:val="18"/>
                <w:lang w:val="tt-RU"/>
              </w:rPr>
            </w:pPr>
          </w:p>
        </w:tc>
        <w:tc>
          <w:tcPr>
            <w:tcW w:w="4819" w:type="dxa"/>
            <w:tcBorders>
              <w:top w:val="thickThinSmallGap" w:sz="24" w:space="0" w:color="auto"/>
              <w:left w:val="nil"/>
              <w:bottom w:val="nil"/>
              <w:right w:val="nil"/>
            </w:tcBorders>
          </w:tcPr>
          <w:p w:rsidR="002713D4" w:rsidRPr="00B54499" w:rsidRDefault="002713D4" w:rsidP="002713D4">
            <w:pPr>
              <w:tabs>
                <w:tab w:val="left" w:pos="8505"/>
              </w:tabs>
              <w:spacing w:after="0" w:line="240" w:lineRule="auto"/>
              <w:jc w:val="center"/>
              <w:rPr>
                <w:rFonts w:ascii="Times New Roman" w:hAnsi="Times New Roman" w:cs="Times New Roman"/>
                <w:b/>
                <w:lang w:val="tt-RU"/>
              </w:rPr>
            </w:pPr>
          </w:p>
        </w:tc>
      </w:tr>
      <w:tr w:rsidR="002713D4" w:rsidRPr="00B54499" w:rsidTr="002713D4">
        <w:tc>
          <w:tcPr>
            <w:tcW w:w="5387" w:type="dxa"/>
            <w:tcBorders>
              <w:top w:val="nil"/>
              <w:left w:val="nil"/>
              <w:bottom w:val="nil"/>
              <w:right w:val="nil"/>
            </w:tcBorders>
          </w:tcPr>
          <w:p w:rsidR="002713D4" w:rsidRPr="00B54499" w:rsidRDefault="002713D4" w:rsidP="002713D4">
            <w:pPr>
              <w:tabs>
                <w:tab w:val="left" w:pos="8505"/>
              </w:tabs>
              <w:spacing w:after="0" w:line="240" w:lineRule="auto"/>
              <w:jc w:val="center"/>
              <w:rPr>
                <w:rFonts w:ascii="Times New Roman" w:hAnsi="Times New Roman" w:cs="Times New Roman"/>
                <w:b/>
                <w:sz w:val="28"/>
                <w:szCs w:val="28"/>
                <w:lang w:val="tt-RU"/>
              </w:rPr>
            </w:pPr>
            <w:r w:rsidRPr="00B54499">
              <w:rPr>
                <w:rFonts w:ascii="Times New Roman" w:hAnsi="Times New Roman" w:cs="Times New Roman"/>
                <w:b/>
                <w:sz w:val="28"/>
                <w:szCs w:val="28"/>
                <w:lang w:val="tt-RU"/>
              </w:rPr>
              <w:t>Р Е Ш Е Н И Е</w:t>
            </w:r>
          </w:p>
        </w:tc>
        <w:tc>
          <w:tcPr>
            <w:tcW w:w="4819" w:type="dxa"/>
            <w:tcBorders>
              <w:top w:val="nil"/>
              <w:left w:val="nil"/>
              <w:bottom w:val="nil"/>
              <w:right w:val="nil"/>
            </w:tcBorders>
          </w:tcPr>
          <w:p w:rsidR="002713D4" w:rsidRPr="00B54499" w:rsidRDefault="002713D4" w:rsidP="002713D4">
            <w:pPr>
              <w:tabs>
                <w:tab w:val="left" w:pos="8505"/>
              </w:tabs>
              <w:spacing w:after="0" w:line="240" w:lineRule="auto"/>
              <w:jc w:val="center"/>
              <w:rPr>
                <w:rFonts w:ascii="Times New Roman" w:hAnsi="Times New Roman" w:cs="Times New Roman"/>
                <w:b/>
                <w:sz w:val="28"/>
                <w:szCs w:val="28"/>
                <w:lang w:val="tt-RU"/>
              </w:rPr>
            </w:pPr>
            <w:r w:rsidRPr="00B54499">
              <w:rPr>
                <w:rFonts w:ascii="Times New Roman" w:hAnsi="Times New Roman" w:cs="Times New Roman"/>
                <w:b/>
                <w:sz w:val="28"/>
                <w:szCs w:val="28"/>
                <w:lang w:val="tt-RU"/>
              </w:rPr>
              <w:t>К А Р А Р</w:t>
            </w:r>
          </w:p>
          <w:p w:rsidR="002713D4" w:rsidRPr="00B54499" w:rsidRDefault="002713D4" w:rsidP="002713D4">
            <w:pPr>
              <w:tabs>
                <w:tab w:val="left" w:pos="8505"/>
              </w:tabs>
              <w:spacing w:after="0" w:line="240" w:lineRule="auto"/>
              <w:jc w:val="center"/>
              <w:rPr>
                <w:rFonts w:ascii="Times New Roman" w:hAnsi="Times New Roman" w:cs="Times New Roman"/>
                <w:b/>
                <w:sz w:val="28"/>
                <w:szCs w:val="28"/>
                <w:lang w:val="tt-RU"/>
              </w:rPr>
            </w:pPr>
          </w:p>
        </w:tc>
      </w:tr>
      <w:tr w:rsidR="002713D4" w:rsidRPr="00B54499" w:rsidTr="002713D4">
        <w:trPr>
          <w:trHeight w:val="426"/>
        </w:trPr>
        <w:tc>
          <w:tcPr>
            <w:tcW w:w="5387" w:type="dxa"/>
            <w:tcBorders>
              <w:top w:val="nil"/>
              <w:left w:val="nil"/>
              <w:bottom w:val="nil"/>
              <w:right w:val="nil"/>
            </w:tcBorders>
          </w:tcPr>
          <w:p w:rsidR="002713D4" w:rsidRPr="00B54499" w:rsidRDefault="002713D4" w:rsidP="002713D4">
            <w:pPr>
              <w:tabs>
                <w:tab w:val="left" w:pos="8505"/>
              </w:tabs>
              <w:spacing w:after="0" w:line="240" w:lineRule="auto"/>
              <w:rPr>
                <w:rFonts w:ascii="Times New Roman" w:hAnsi="Times New Roman" w:cs="Times New Roman"/>
                <w:b/>
                <w:sz w:val="28"/>
                <w:szCs w:val="28"/>
              </w:rPr>
            </w:pPr>
            <w:r w:rsidRPr="00B54499">
              <w:rPr>
                <w:rFonts w:ascii="Times New Roman" w:hAnsi="Times New Roman" w:cs="Times New Roman"/>
                <w:b/>
                <w:sz w:val="28"/>
                <w:szCs w:val="28"/>
                <w:lang w:val="tt-RU"/>
              </w:rPr>
              <w:t>№</w:t>
            </w:r>
            <w:r>
              <w:rPr>
                <w:rFonts w:ascii="Times New Roman" w:hAnsi="Times New Roman" w:cs="Times New Roman"/>
                <w:b/>
                <w:sz w:val="28"/>
                <w:szCs w:val="28"/>
              </w:rPr>
              <w:t>54</w:t>
            </w:r>
          </w:p>
        </w:tc>
        <w:tc>
          <w:tcPr>
            <w:tcW w:w="4819" w:type="dxa"/>
            <w:tcBorders>
              <w:top w:val="nil"/>
              <w:left w:val="nil"/>
              <w:bottom w:val="nil"/>
              <w:right w:val="nil"/>
            </w:tcBorders>
          </w:tcPr>
          <w:p w:rsidR="002713D4" w:rsidRPr="00B54499" w:rsidRDefault="002713D4" w:rsidP="002713D4">
            <w:pPr>
              <w:tabs>
                <w:tab w:val="left" w:pos="8505"/>
              </w:tabs>
              <w:spacing w:after="0" w:line="240" w:lineRule="auto"/>
              <w:jc w:val="right"/>
              <w:rPr>
                <w:rFonts w:ascii="Times New Roman" w:hAnsi="Times New Roman" w:cs="Times New Roman"/>
                <w:b/>
                <w:sz w:val="28"/>
                <w:szCs w:val="28"/>
                <w:lang w:val="tt-RU"/>
              </w:rPr>
            </w:pPr>
            <w:r>
              <w:rPr>
                <w:rFonts w:ascii="Times New Roman" w:hAnsi="Times New Roman" w:cs="Times New Roman"/>
                <w:b/>
                <w:sz w:val="28"/>
                <w:szCs w:val="28"/>
                <w:lang w:val="tt-RU"/>
              </w:rPr>
              <w:t xml:space="preserve">29июня </w:t>
            </w:r>
            <w:r w:rsidRPr="00B54499">
              <w:rPr>
                <w:rFonts w:ascii="Times New Roman" w:hAnsi="Times New Roman" w:cs="Times New Roman"/>
                <w:b/>
                <w:sz w:val="28"/>
                <w:szCs w:val="28"/>
                <w:lang w:val="tt-RU"/>
              </w:rPr>
              <w:t>2020 года</w:t>
            </w:r>
          </w:p>
        </w:tc>
      </w:tr>
    </w:tbl>
    <w:p w:rsidR="003B5B13" w:rsidRPr="00B54499" w:rsidRDefault="003B5B13" w:rsidP="003B5B13">
      <w:pPr>
        <w:spacing w:after="0" w:line="240" w:lineRule="auto"/>
        <w:jc w:val="right"/>
        <w:rPr>
          <w:rFonts w:ascii="Times New Roman" w:eastAsia="Times New Roman" w:hAnsi="Times New Roman" w:cs="Times New Roman"/>
          <w:i/>
          <w:sz w:val="24"/>
          <w:szCs w:val="27"/>
          <w:lang w:eastAsia="ru-RU"/>
        </w:rPr>
      </w:pPr>
    </w:p>
    <w:p w:rsidR="002F38B2" w:rsidRDefault="002F38B2" w:rsidP="002713D4">
      <w:pPr>
        <w:spacing w:after="0" w:line="240" w:lineRule="auto"/>
        <w:ind w:right="-143"/>
        <w:jc w:val="center"/>
        <w:rPr>
          <w:rFonts w:ascii="Times New Roman" w:hAnsi="Times New Roman" w:cs="Times New Roman"/>
          <w:sz w:val="28"/>
          <w:szCs w:val="28"/>
        </w:rPr>
      </w:pPr>
      <w:r w:rsidRPr="00492ED4">
        <w:rPr>
          <w:rFonts w:ascii="Times New Roman" w:hAnsi="Times New Roman" w:cs="Times New Roman"/>
          <w:sz w:val="28"/>
          <w:szCs w:val="28"/>
        </w:rPr>
        <w:t>О внесении изменений в решение Совета Нижнекамского муниципального района от 20 мая 2020 год</w:t>
      </w:r>
      <w:r w:rsidR="00AF2BC8">
        <w:rPr>
          <w:rFonts w:ascii="Times New Roman" w:hAnsi="Times New Roman" w:cs="Times New Roman"/>
          <w:sz w:val="28"/>
          <w:szCs w:val="28"/>
        </w:rPr>
        <w:t>а № 42 «О перечне дополнительных</w:t>
      </w:r>
      <w:r w:rsidRPr="00492ED4">
        <w:rPr>
          <w:rFonts w:ascii="Times New Roman" w:hAnsi="Times New Roman" w:cs="Times New Roman"/>
          <w:sz w:val="28"/>
          <w:szCs w:val="28"/>
        </w:rPr>
        <w:t xml:space="preserve"> льгот, предоставляемых субъектам малого и среднего предпринимательства по договорам аренды муниципального имущества»</w:t>
      </w:r>
    </w:p>
    <w:p w:rsidR="002713D4" w:rsidRDefault="002713D4" w:rsidP="002713D4">
      <w:pPr>
        <w:spacing w:after="0" w:line="240" w:lineRule="auto"/>
        <w:ind w:right="-143"/>
        <w:jc w:val="center"/>
        <w:rPr>
          <w:rFonts w:ascii="Times New Roman" w:hAnsi="Times New Roman" w:cs="Times New Roman"/>
          <w:sz w:val="28"/>
          <w:szCs w:val="28"/>
        </w:rPr>
      </w:pPr>
    </w:p>
    <w:p w:rsidR="002713D4" w:rsidRPr="002F38B2" w:rsidRDefault="002713D4" w:rsidP="002713D4">
      <w:pPr>
        <w:spacing w:after="0" w:line="240" w:lineRule="auto"/>
        <w:ind w:right="-143"/>
        <w:jc w:val="center"/>
        <w:rPr>
          <w:rFonts w:ascii="Times New Roman" w:hAnsi="Times New Roman" w:cs="Times New Roman"/>
          <w:sz w:val="28"/>
          <w:szCs w:val="28"/>
        </w:rPr>
      </w:pPr>
    </w:p>
    <w:p w:rsidR="00CE4DC3" w:rsidRDefault="002F38B2" w:rsidP="002F38B2">
      <w:pPr>
        <w:spacing w:after="0" w:line="240" w:lineRule="auto"/>
        <w:ind w:right="-143" w:firstLine="709"/>
        <w:contextualSpacing/>
        <w:jc w:val="both"/>
        <w:rPr>
          <w:rFonts w:ascii="Times New Roman" w:hAnsi="Times New Roman" w:cs="Times New Roman"/>
          <w:sz w:val="28"/>
          <w:szCs w:val="28"/>
        </w:rPr>
      </w:pPr>
      <w:r w:rsidRPr="002F38B2">
        <w:rPr>
          <w:rFonts w:ascii="Times New Roman" w:hAnsi="Times New Roman" w:cs="Times New Roman"/>
          <w:sz w:val="28"/>
          <w:szCs w:val="28"/>
        </w:rPr>
        <w:t>В соответствии с Федеральным законом от 1 апреля2020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постановлением Правительства Российской Федерации от 03 апреля 2020 г</w:t>
      </w:r>
      <w:r>
        <w:rPr>
          <w:rFonts w:ascii="Times New Roman" w:hAnsi="Times New Roman" w:cs="Times New Roman"/>
          <w:sz w:val="28"/>
          <w:szCs w:val="28"/>
        </w:rPr>
        <w:t>ода</w:t>
      </w:r>
      <w:r w:rsidRPr="002F38B2">
        <w:rPr>
          <w:rFonts w:ascii="Times New Roman" w:hAnsi="Times New Roman" w:cs="Times New Roman"/>
          <w:sz w:val="28"/>
          <w:szCs w:val="28"/>
        </w:rPr>
        <w:t xml:space="preserve"> № 439 «Об установлении требований к условиям и срокам отсрочки уплаты арендной платы по договорам аренды недвижимого имущества», Распоряжением Правительства Российской Федерации от 19 марта 2</w:t>
      </w:r>
      <w:r>
        <w:rPr>
          <w:rFonts w:ascii="Times New Roman" w:hAnsi="Times New Roman" w:cs="Times New Roman"/>
          <w:sz w:val="28"/>
          <w:szCs w:val="28"/>
        </w:rPr>
        <w:t xml:space="preserve">020 </w:t>
      </w:r>
      <w:r w:rsidRPr="002F38B2">
        <w:rPr>
          <w:rFonts w:ascii="Times New Roman" w:hAnsi="Times New Roman" w:cs="Times New Roman"/>
          <w:sz w:val="28"/>
          <w:szCs w:val="28"/>
        </w:rPr>
        <w:t>г</w:t>
      </w:r>
      <w:r>
        <w:rPr>
          <w:rFonts w:ascii="Times New Roman" w:hAnsi="Times New Roman" w:cs="Times New Roman"/>
          <w:sz w:val="28"/>
          <w:szCs w:val="28"/>
        </w:rPr>
        <w:t>ода</w:t>
      </w:r>
      <w:r w:rsidRPr="002F38B2">
        <w:rPr>
          <w:rFonts w:ascii="Times New Roman" w:hAnsi="Times New Roman" w:cs="Times New Roman"/>
          <w:sz w:val="28"/>
          <w:szCs w:val="28"/>
        </w:rPr>
        <w:t xml:space="preserve"> № 670-р, Постановлением Кабинета Министров Республики Татарстан от 22 апреля 2020 г</w:t>
      </w:r>
      <w:r>
        <w:rPr>
          <w:rFonts w:ascii="Times New Roman" w:hAnsi="Times New Roman" w:cs="Times New Roman"/>
          <w:sz w:val="28"/>
          <w:szCs w:val="28"/>
        </w:rPr>
        <w:t>ода</w:t>
      </w:r>
      <w:r w:rsidRPr="002F38B2">
        <w:rPr>
          <w:rFonts w:ascii="Times New Roman" w:hAnsi="Times New Roman" w:cs="Times New Roman"/>
          <w:sz w:val="28"/>
          <w:szCs w:val="28"/>
        </w:rPr>
        <w:t xml:space="preserve"> №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 Распоряжениями Кабинета Министров Республики Татарстан от 22 апреля 2020 г</w:t>
      </w:r>
      <w:r>
        <w:rPr>
          <w:rFonts w:ascii="Times New Roman" w:hAnsi="Times New Roman" w:cs="Times New Roman"/>
          <w:sz w:val="28"/>
          <w:szCs w:val="28"/>
        </w:rPr>
        <w:t xml:space="preserve">ода № 820-р и 821-р, </w:t>
      </w:r>
      <w:r w:rsidRPr="002F38B2">
        <w:rPr>
          <w:rFonts w:ascii="Times New Roman" w:hAnsi="Times New Roman" w:cs="Times New Roman"/>
          <w:sz w:val="28"/>
          <w:szCs w:val="28"/>
        </w:rPr>
        <w:t xml:space="preserve">Совет Нижнекамского муниципального района </w:t>
      </w:r>
    </w:p>
    <w:p w:rsidR="00CE4DC3" w:rsidRDefault="00CE4DC3" w:rsidP="002F38B2">
      <w:pPr>
        <w:spacing w:after="0" w:line="240" w:lineRule="auto"/>
        <w:ind w:right="-143" w:firstLine="709"/>
        <w:contextualSpacing/>
        <w:jc w:val="both"/>
        <w:rPr>
          <w:rFonts w:ascii="Times New Roman" w:hAnsi="Times New Roman" w:cs="Times New Roman"/>
          <w:sz w:val="28"/>
          <w:szCs w:val="28"/>
        </w:rPr>
      </w:pP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РЕШАЕТ</w:t>
      </w:r>
      <w:r w:rsidRPr="002F38B2">
        <w:rPr>
          <w:rFonts w:ascii="Times New Roman" w:hAnsi="Times New Roman" w:cs="Times New Roman"/>
          <w:sz w:val="28"/>
          <w:szCs w:val="28"/>
        </w:rPr>
        <w:t>:</w:t>
      </w:r>
    </w:p>
    <w:p w:rsidR="002F38B2" w:rsidRDefault="002F38B2" w:rsidP="002F38B2">
      <w:pPr>
        <w:ind w:right="-143" w:firstLine="708"/>
        <w:jc w:val="both"/>
        <w:rPr>
          <w:rFonts w:ascii="Times New Roman" w:hAnsi="Times New Roman" w:cs="Times New Roman"/>
          <w:sz w:val="28"/>
          <w:szCs w:val="28"/>
        </w:rPr>
      </w:pPr>
      <w:r>
        <w:rPr>
          <w:rFonts w:ascii="Times New Roman" w:hAnsi="Times New Roman" w:cs="Times New Roman"/>
          <w:sz w:val="28"/>
          <w:szCs w:val="28"/>
        </w:rPr>
        <w:t xml:space="preserve">1. Внести в решение Совета Нижнекамского муниципального района </w:t>
      </w:r>
      <w:r w:rsidRPr="002F38B2">
        <w:rPr>
          <w:rFonts w:ascii="Times New Roman" w:hAnsi="Times New Roman" w:cs="Times New Roman"/>
          <w:sz w:val="28"/>
          <w:szCs w:val="28"/>
        </w:rPr>
        <w:t>от 20 мая 2020 года</w:t>
      </w:r>
      <w:r w:rsidR="00EB285F">
        <w:rPr>
          <w:rFonts w:ascii="Times New Roman" w:hAnsi="Times New Roman" w:cs="Times New Roman"/>
          <w:sz w:val="28"/>
          <w:szCs w:val="28"/>
        </w:rPr>
        <w:t>№ 42 «О перечне дополнительных</w:t>
      </w:r>
      <w:bookmarkStart w:id="0" w:name="_GoBack"/>
      <w:bookmarkEnd w:id="0"/>
      <w:r w:rsidRPr="002F38B2">
        <w:rPr>
          <w:rFonts w:ascii="Times New Roman" w:hAnsi="Times New Roman" w:cs="Times New Roman"/>
          <w:sz w:val="28"/>
          <w:szCs w:val="28"/>
        </w:rPr>
        <w:t xml:space="preserve"> льгот, предоставляемых субъектам малого и среднего предпринимательства по договорам аренды муниципального имущества»</w:t>
      </w:r>
      <w:r>
        <w:rPr>
          <w:rFonts w:ascii="Times New Roman" w:hAnsi="Times New Roman" w:cs="Times New Roman"/>
          <w:sz w:val="28"/>
          <w:szCs w:val="28"/>
        </w:rPr>
        <w:t xml:space="preserve"> следующие изменения:</w:t>
      </w:r>
    </w:p>
    <w:p w:rsidR="002F38B2" w:rsidRPr="002F38B2" w:rsidRDefault="002F38B2" w:rsidP="002F38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Pr="00492ED4">
        <w:rPr>
          <w:rFonts w:ascii="Times New Roman" w:hAnsi="Times New Roman" w:cs="Times New Roman"/>
          <w:sz w:val="28"/>
          <w:szCs w:val="28"/>
        </w:rPr>
        <w:t xml:space="preserve">. абзац </w:t>
      </w:r>
      <w:r w:rsidR="002A5C6F" w:rsidRPr="00492ED4">
        <w:rPr>
          <w:rFonts w:ascii="Times New Roman" w:hAnsi="Times New Roman" w:cs="Times New Roman"/>
          <w:sz w:val="28"/>
          <w:szCs w:val="28"/>
        </w:rPr>
        <w:t xml:space="preserve">третий </w:t>
      </w:r>
      <w:r w:rsidRPr="00492ED4">
        <w:rPr>
          <w:rFonts w:ascii="Times New Roman" w:hAnsi="Times New Roman" w:cs="Times New Roman"/>
          <w:sz w:val="28"/>
          <w:szCs w:val="28"/>
        </w:rPr>
        <w:t xml:space="preserve">пункта 1 </w:t>
      </w:r>
      <w:r w:rsidR="002A5C6F" w:rsidRPr="00492ED4">
        <w:rPr>
          <w:rFonts w:ascii="Times New Roman" w:hAnsi="Times New Roman" w:cs="Times New Roman"/>
          <w:sz w:val="28"/>
          <w:szCs w:val="28"/>
        </w:rPr>
        <w:t xml:space="preserve">Перечня дополнительных льгот, предоставляемых субъектам малого и среднего предпринимательства по договорам аренды муниципального имущества, </w:t>
      </w:r>
      <w:r w:rsidRPr="00492ED4">
        <w:rPr>
          <w:rFonts w:ascii="Times New Roman" w:hAnsi="Times New Roman" w:cs="Times New Roman"/>
          <w:sz w:val="28"/>
          <w:szCs w:val="28"/>
        </w:rPr>
        <w:t>изложить</w:t>
      </w:r>
      <w:r w:rsidRPr="002F38B2">
        <w:rPr>
          <w:rFonts w:ascii="Times New Roman" w:hAnsi="Times New Roman" w:cs="Times New Roman"/>
          <w:sz w:val="28"/>
          <w:szCs w:val="28"/>
        </w:rPr>
        <w:t xml:space="preserve"> в следующей редакции:</w:t>
      </w:r>
    </w:p>
    <w:p w:rsidR="002F38B2" w:rsidRPr="002F38B2" w:rsidRDefault="002F38B2" w:rsidP="002F38B2">
      <w:pPr>
        <w:spacing w:after="0" w:line="240" w:lineRule="auto"/>
        <w:ind w:firstLine="709"/>
        <w:contextualSpacing/>
        <w:jc w:val="both"/>
        <w:rPr>
          <w:rFonts w:ascii="Times New Roman" w:hAnsi="Times New Roman" w:cs="Times New Roman"/>
          <w:sz w:val="28"/>
          <w:szCs w:val="28"/>
        </w:rPr>
      </w:pPr>
      <w:r w:rsidRPr="002F38B2">
        <w:rPr>
          <w:rFonts w:ascii="Times New Roman" w:hAnsi="Times New Roman" w:cs="Times New Roman"/>
          <w:sz w:val="28"/>
          <w:szCs w:val="28"/>
        </w:rPr>
        <w:t xml:space="preserve">«Отсрочка уплаты арендных платежей предоставляется арендаторам – субъектам малого и среднего предпринимательства, включенным в единый реестр субъектов малого и среднего предпринимательства,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w:t>
      </w:r>
      <w:r w:rsidRPr="002F38B2">
        <w:rPr>
          <w:rFonts w:ascii="Times New Roman" w:hAnsi="Times New Roman" w:cs="Times New Roman"/>
          <w:sz w:val="28"/>
          <w:szCs w:val="28"/>
        </w:rPr>
        <w:lastRenderedPageBreak/>
        <w:t xml:space="preserve">муниципального имущества, составляющего казну муниципального образования </w:t>
      </w:r>
      <w:r>
        <w:rPr>
          <w:rFonts w:ascii="Times New Roman" w:hAnsi="Times New Roman" w:cs="Times New Roman"/>
          <w:sz w:val="28"/>
          <w:szCs w:val="28"/>
        </w:rPr>
        <w:t>«</w:t>
      </w:r>
      <w:r w:rsidRPr="002F38B2">
        <w:rPr>
          <w:rFonts w:ascii="Times New Roman" w:hAnsi="Times New Roman" w:cs="Times New Roman"/>
          <w:sz w:val="28"/>
          <w:szCs w:val="28"/>
        </w:rPr>
        <w:t>Нижнекамск</w:t>
      </w:r>
      <w:r>
        <w:rPr>
          <w:rFonts w:ascii="Times New Roman" w:hAnsi="Times New Roman" w:cs="Times New Roman"/>
          <w:sz w:val="28"/>
          <w:szCs w:val="28"/>
        </w:rPr>
        <w:t>ий</w:t>
      </w:r>
      <w:r w:rsidRPr="002F38B2">
        <w:rPr>
          <w:rFonts w:ascii="Times New Roman" w:hAnsi="Times New Roman" w:cs="Times New Roman"/>
          <w:sz w:val="28"/>
          <w:szCs w:val="28"/>
        </w:rPr>
        <w:t xml:space="preserve"> муниципальн</w:t>
      </w:r>
      <w:r>
        <w:rPr>
          <w:rFonts w:ascii="Times New Roman" w:hAnsi="Times New Roman" w:cs="Times New Roman"/>
          <w:sz w:val="28"/>
          <w:szCs w:val="28"/>
        </w:rPr>
        <w:t>ый</w:t>
      </w:r>
      <w:r w:rsidRPr="002F38B2">
        <w:rPr>
          <w:rFonts w:ascii="Times New Roman" w:hAnsi="Times New Roman" w:cs="Times New Roman"/>
          <w:sz w:val="28"/>
          <w:szCs w:val="28"/>
        </w:rPr>
        <w:t xml:space="preserve"> район</w:t>
      </w:r>
      <w:r>
        <w:rPr>
          <w:rFonts w:ascii="Times New Roman" w:hAnsi="Times New Roman" w:cs="Times New Roman"/>
          <w:sz w:val="28"/>
          <w:szCs w:val="28"/>
        </w:rPr>
        <w:t>»</w:t>
      </w:r>
      <w:r w:rsidRPr="002F38B2">
        <w:rPr>
          <w:rFonts w:ascii="Times New Roman" w:hAnsi="Times New Roman" w:cs="Times New Roman"/>
          <w:sz w:val="28"/>
          <w:szCs w:val="28"/>
        </w:rPr>
        <w:t xml:space="preserve"> Республики Татарстан (в том числе земельных участков)».</w:t>
      </w: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Pr="002F38B2">
        <w:rPr>
          <w:rFonts w:ascii="Times New Roman" w:hAnsi="Times New Roman" w:cs="Times New Roman"/>
          <w:sz w:val="28"/>
          <w:szCs w:val="28"/>
        </w:rPr>
        <w:t>2.</w:t>
      </w:r>
      <w:r w:rsidR="002A5C6F">
        <w:rPr>
          <w:rFonts w:ascii="Times New Roman" w:hAnsi="Times New Roman" w:cs="Times New Roman"/>
          <w:sz w:val="28"/>
          <w:szCs w:val="28"/>
        </w:rPr>
        <w:t xml:space="preserve"> абзац третий</w:t>
      </w:r>
      <w:r w:rsidRPr="002F38B2">
        <w:rPr>
          <w:rFonts w:ascii="Times New Roman" w:hAnsi="Times New Roman" w:cs="Times New Roman"/>
          <w:sz w:val="28"/>
          <w:szCs w:val="28"/>
        </w:rPr>
        <w:t xml:space="preserve"> пункта 2 </w:t>
      </w:r>
      <w:r w:rsidR="002A5C6F" w:rsidRPr="00492ED4">
        <w:rPr>
          <w:rFonts w:ascii="Times New Roman" w:hAnsi="Times New Roman" w:cs="Times New Roman"/>
          <w:sz w:val="28"/>
          <w:szCs w:val="28"/>
        </w:rPr>
        <w:t xml:space="preserve">Перечня дополнительных льгот, предоставляемых субъектам малого и среднего предпринимательства по договорам аренды муниципального имущества, </w:t>
      </w:r>
      <w:r w:rsidRPr="00492ED4">
        <w:rPr>
          <w:rFonts w:ascii="Times New Roman" w:hAnsi="Times New Roman" w:cs="Times New Roman"/>
          <w:sz w:val="28"/>
          <w:szCs w:val="28"/>
        </w:rPr>
        <w:t>изложить в следующей</w:t>
      </w:r>
      <w:r w:rsidRPr="002F38B2">
        <w:rPr>
          <w:rFonts w:ascii="Times New Roman" w:hAnsi="Times New Roman" w:cs="Times New Roman"/>
          <w:sz w:val="28"/>
          <w:szCs w:val="28"/>
        </w:rPr>
        <w:t xml:space="preserve"> редакции:</w:t>
      </w: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r w:rsidRPr="002F38B2">
        <w:rPr>
          <w:rFonts w:ascii="Times New Roman" w:hAnsi="Times New Roman" w:cs="Times New Roman"/>
          <w:sz w:val="28"/>
          <w:szCs w:val="28"/>
        </w:rPr>
        <w:t xml:space="preserve">«Освобождение от уплаты указанных арендных платежей в соответствии с настоящим решением осуществляется в отношении арендаторов,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муниципального имущества, составляющего казну муниципального образования </w:t>
      </w:r>
      <w:r>
        <w:rPr>
          <w:rFonts w:ascii="Times New Roman" w:hAnsi="Times New Roman" w:cs="Times New Roman"/>
          <w:sz w:val="28"/>
          <w:szCs w:val="28"/>
        </w:rPr>
        <w:t>«</w:t>
      </w:r>
      <w:r w:rsidRPr="002F38B2">
        <w:rPr>
          <w:rFonts w:ascii="Times New Roman" w:hAnsi="Times New Roman" w:cs="Times New Roman"/>
          <w:sz w:val="28"/>
          <w:szCs w:val="28"/>
        </w:rPr>
        <w:t>Нижнекамский муниципальный район</w:t>
      </w:r>
      <w:r>
        <w:rPr>
          <w:rFonts w:ascii="Times New Roman" w:hAnsi="Times New Roman" w:cs="Times New Roman"/>
          <w:sz w:val="28"/>
          <w:szCs w:val="28"/>
        </w:rPr>
        <w:t>»</w:t>
      </w:r>
      <w:r w:rsidRPr="002F38B2">
        <w:rPr>
          <w:rFonts w:ascii="Times New Roman" w:hAnsi="Times New Roman" w:cs="Times New Roman"/>
          <w:sz w:val="28"/>
          <w:szCs w:val="28"/>
        </w:rPr>
        <w:t xml:space="preserve"> Республики Татарстан (в том числе земельных участков), используемого для осуществления вида (видов) деятельности, предусмотренных абзацем 1 пункта 2 настоящего </w:t>
      </w:r>
      <w:r w:rsidR="002A5C6F" w:rsidRPr="00492ED4">
        <w:rPr>
          <w:rFonts w:ascii="Times New Roman" w:hAnsi="Times New Roman" w:cs="Times New Roman"/>
          <w:sz w:val="28"/>
          <w:szCs w:val="28"/>
        </w:rPr>
        <w:t>перечня</w:t>
      </w:r>
      <w:r w:rsidRPr="00492ED4">
        <w:rPr>
          <w:rFonts w:ascii="Times New Roman" w:hAnsi="Times New Roman" w:cs="Times New Roman"/>
          <w:sz w:val="28"/>
          <w:szCs w:val="28"/>
        </w:rPr>
        <w:t>»</w:t>
      </w:r>
      <w:r w:rsidRPr="002F38B2">
        <w:rPr>
          <w:rFonts w:ascii="Times New Roman" w:hAnsi="Times New Roman" w:cs="Times New Roman"/>
          <w:sz w:val="28"/>
          <w:szCs w:val="28"/>
        </w:rPr>
        <w:t>.</w:t>
      </w: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2F38B2">
        <w:rPr>
          <w:rFonts w:ascii="Times New Roman" w:hAnsi="Times New Roman" w:cs="Times New Roman"/>
          <w:sz w:val="28"/>
          <w:szCs w:val="28"/>
        </w:rPr>
        <w:t>. Настоящее решение вступает в силу со дня его опубликования.</w:t>
      </w: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p>
    <w:p w:rsidR="002F38B2" w:rsidRPr="002F38B2" w:rsidRDefault="002F38B2" w:rsidP="002F38B2">
      <w:pPr>
        <w:spacing w:after="0" w:line="240"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2F38B2">
        <w:rPr>
          <w:rFonts w:ascii="Times New Roman" w:hAnsi="Times New Roman" w:cs="Times New Roman"/>
          <w:sz w:val="28"/>
          <w:szCs w:val="28"/>
        </w:rPr>
        <w:t xml:space="preserve">. Контроль за исполнением настоящего решения возложить на </w:t>
      </w:r>
      <w:r>
        <w:rPr>
          <w:rFonts w:ascii="Times New Roman" w:hAnsi="Times New Roman" w:cs="Times New Roman"/>
          <w:sz w:val="28"/>
          <w:szCs w:val="28"/>
        </w:rPr>
        <w:t>постоянную</w:t>
      </w:r>
      <w:r w:rsidRPr="002F38B2">
        <w:rPr>
          <w:rFonts w:ascii="Times New Roman" w:hAnsi="Times New Roman" w:cs="Times New Roman"/>
          <w:sz w:val="28"/>
          <w:szCs w:val="28"/>
        </w:rPr>
        <w:t xml:space="preserve"> комиссию</w:t>
      </w:r>
      <w:r>
        <w:rPr>
          <w:rFonts w:ascii="Times New Roman" w:hAnsi="Times New Roman" w:cs="Times New Roman"/>
          <w:sz w:val="28"/>
          <w:szCs w:val="28"/>
        </w:rPr>
        <w:t xml:space="preserve"> по социально-экономическому развитию, бюджетно-финансовым вопросам и муниципальной собственности</w:t>
      </w:r>
      <w:r w:rsidRPr="002F38B2">
        <w:rPr>
          <w:rFonts w:ascii="Times New Roman" w:hAnsi="Times New Roman" w:cs="Times New Roman"/>
          <w:sz w:val="28"/>
          <w:szCs w:val="28"/>
        </w:rPr>
        <w:t>.</w:t>
      </w:r>
    </w:p>
    <w:p w:rsidR="002F38B2" w:rsidRPr="002F38B2" w:rsidRDefault="002F38B2" w:rsidP="002F38B2">
      <w:pPr>
        <w:ind w:right="-143"/>
        <w:jc w:val="center"/>
        <w:rPr>
          <w:rFonts w:ascii="Times New Roman" w:hAnsi="Times New Roman" w:cs="Times New Roman"/>
          <w:sz w:val="28"/>
          <w:szCs w:val="28"/>
        </w:rPr>
      </w:pPr>
    </w:p>
    <w:p w:rsidR="0068579C" w:rsidRPr="002F38B2" w:rsidRDefault="0068579C" w:rsidP="00EA4F6E">
      <w:pPr>
        <w:tabs>
          <w:tab w:val="left" w:pos="993"/>
        </w:tabs>
        <w:spacing w:after="0" w:line="240" w:lineRule="auto"/>
        <w:ind w:firstLine="992"/>
        <w:contextualSpacing/>
        <w:rPr>
          <w:rFonts w:ascii="Times New Roman" w:hAnsi="Times New Roman" w:cs="Times New Roman"/>
          <w:sz w:val="28"/>
          <w:szCs w:val="28"/>
        </w:rPr>
      </w:pPr>
    </w:p>
    <w:p w:rsidR="0068579C" w:rsidRPr="003209FE" w:rsidRDefault="0068579C" w:rsidP="00DB0BCD">
      <w:pPr>
        <w:tabs>
          <w:tab w:val="left" w:pos="993"/>
        </w:tabs>
        <w:spacing w:after="0" w:line="240" w:lineRule="auto"/>
        <w:contextualSpacing/>
        <w:rPr>
          <w:rFonts w:ascii="Times New Roman" w:hAnsi="Times New Roman" w:cs="Times New Roman"/>
          <w:sz w:val="28"/>
          <w:szCs w:val="28"/>
        </w:rPr>
      </w:pPr>
    </w:p>
    <w:p w:rsidR="003209FE" w:rsidRPr="003209FE" w:rsidRDefault="003209FE" w:rsidP="003209FE">
      <w:pPr>
        <w:spacing w:after="0" w:line="240" w:lineRule="auto"/>
        <w:rPr>
          <w:rFonts w:ascii="Times New Roman" w:hAnsi="Times New Roman" w:cs="Times New Roman"/>
          <w:sz w:val="28"/>
          <w:szCs w:val="28"/>
        </w:rPr>
      </w:pPr>
      <w:r w:rsidRPr="003209FE">
        <w:rPr>
          <w:rFonts w:ascii="Times New Roman" w:hAnsi="Times New Roman" w:cs="Times New Roman"/>
          <w:sz w:val="28"/>
          <w:szCs w:val="28"/>
        </w:rPr>
        <w:t>Глава Нижнекамского</w:t>
      </w:r>
    </w:p>
    <w:p w:rsidR="003209FE" w:rsidRPr="003209FE" w:rsidRDefault="003209FE" w:rsidP="003209FE">
      <w:pPr>
        <w:spacing w:after="0" w:line="240" w:lineRule="auto"/>
        <w:rPr>
          <w:sz w:val="28"/>
          <w:szCs w:val="28"/>
        </w:rPr>
      </w:pPr>
      <w:r w:rsidRPr="003209FE">
        <w:rPr>
          <w:rFonts w:ascii="Times New Roman" w:hAnsi="Times New Roman" w:cs="Times New Roman"/>
          <w:sz w:val="28"/>
          <w:szCs w:val="28"/>
        </w:rPr>
        <w:t xml:space="preserve">муниципального района                                                       </w:t>
      </w:r>
      <w:proofErr w:type="spellStart"/>
      <w:r w:rsidRPr="003209FE">
        <w:rPr>
          <w:rFonts w:ascii="Times New Roman" w:hAnsi="Times New Roman" w:cs="Times New Roman"/>
          <w:sz w:val="28"/>
          <w:szCs w:val="28"/>
        </w:rPr>
        <w:t>А.Р.Метшин</w:t>
      </w:r>
      <w:proofErr w:type="spellEnd"/>
    </w:p>
    <w:p w:rsidR="0069591F" w:rsidRPr="00DB0BCD" w:rsidRDefault="0069591F" w:rsidP="003209FE">
      <w:pPr>
        <w:tabs>
          <w:tab w:val="left" w:pos="993"/>
        </w:tabs>
        <w:spacing w:after="0" w:line="240" w:lineRule="auto"/>
        <w:contextualSpacing/>
        <w:jc w:val="right"/>
        <w:rPr>
          <w:rFonts w:ascii="Times New Roman" w:hAnsi="Times New Roman" w:cs="Times New Roman"/>
          <w:sz w:val="24"/>
          <w:szCs w:val="24"/>
        </w:rPr>
      </w:pPr>
    </w:p>
    <w:sectPr w:rsidR="0069591F" w:rsidRPr="00DB0BCD" w:rsidSect="003209FE">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F4EF8"/>
    <w:multiLevelType w:val="hybridMultilevel"/>
    <w:tmpl w:val="8B42CF0C"/>
    <w:lvl w:ilvl="0" w:tplc="87D2E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E1898"/>
    <w:rsid w:val="00037B4E"/>
    <w:rsid w:val="000A2953"/>
    <w:rsid w:val="00175FA3"/>
    <w:rsid w:val="002713D4"/>
    <w:rsid w:val="002A5C6F"/>
    <w:rsid w:val="002D4FBB"/>
    <w:rsid w:val="002E1898"/>
    <w:rsid w:val="002F38B2"/>
    <w:rsid w:val="003209FE"/>
    <w:rsid w:val="003B5B13"/>
    <w:rsid w:val="0043141E"/>
    <w:rsid w:val="00492ED4"/>
    <w:rsid w:val="0052612B"/>
    <w:rsid w:val="00532727"/>
    <w:rsid w:val="0068579C"/>
    <w:rsid w:val="0069591F"/>
    <w:rsid w:val="009024B3"/>
    <w:rsid w:val="009D0577"/>
    <w:rsid w:val="00AF2BC8"/>
    <w:rsid w:val="00B070F0"/>
    <w:rsid w:val="00BB1041"/>
    <w:rsid w:val="00C655E0"/>
    <w:rsid w:val="00CE4DC3"/>
    <w:rsid w:val="00D712EC"/>
    <w:rsid w:val="00DB0BCD"/>
    <w:rsid w:val="00EA4F6E"/>
    <w:rsid w:val="00EB2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579C"/>
    <w:rPr>
      <w:color w:val="0563C1" w:themeColor="hyperlink"/>
      <w:u w:val="single"/>
    </w:rPr>
  </w:style>
  <w:style w:type="paragraph" w:styleId="a4">
    <w:name w:val="Balloon Text"/>
    <w:basedOn w:val="a"/>
    <w:link w:val="a5"/>
    <w:uiPriority w:val="99"/>
    <w:semiHidden/>
    <w:unhideWhenUsed/>
    <w:rsid w:val="00DB0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0BCD"/>
    <w:rPr>
      <w:rFonts w:ascii="Segoe UI" w:hAnsi="Segoe UI" w:cs="Segoe UI"/>
      <w:sz w:val="18"/>
      <w:szCs w:val="18"/>
    </w:rPr>
  </w:style>
  <w:style w:type="paragraph" w:styleId="a6">
    <w:name w:val="List Paragraph"/>
    <w:basedOn w:val="a"/>
    <w:uiPriority w:val="34"/>
    <w:qFormat/>
    <w:rsid w:val="002F38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Klara</cp:lastModifiedBy>
  <cp:revision>2</cp:revision>
  <cp:lastPrinted>2020-07-02T12:12:00Z</cp:lastPrinted>
  <dcterms:created xsi:type="dcterms:W3CDTF">2020-09-03T07:27:00Z</dcterms:created>
  <dcterms:modified xsi:type="dcterms:W3CDTF">2020-09-03T07:27:00Z</dcterms:modified>
</cp:coreProperties>
</file>